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3F" w:rsidRDefault="00777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3493F" w:rsidRDefault="007774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74BD" w:rsidRPr="007774BD">
        <w:tc>
          <w:tcPr>
            <w:tcW w:w="3261" w:type="dxa"/>
            <w:shd w:val="clear" w:color="auto" w:fill="E7E6E6" w:themeFill="background2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Тарифная политика: обоснование и расчет</w:t>
            </w:r>
          </w:p>
        </w:tc>
      </w:tr>
      <w:tr w:rsidR="007774BD" w:rsidRPr="007774BD">
        <w:tc>
          <w:tcPr>
            <w:tcW w:w="3261" w:type="dxa"/>
            <w:shd w:val="clear" w:color="auto" w:fill="E7E6E6" w:themeFill="background2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Менеджмент</w:t>
            </w:r>
          </w:p>
        </w:tc>
      </w:tr>
      <w:tr w:rsidR="007774BD" w:rsidRPr="007774BD">
        <w:tc>
          <w:tcPr>
            <w:tcW w:w="3261" w:type="dxa"/>
            <w:shd w:val="clear" w:color="auto" w:fill="E7E6E6" w:themeFill="background2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493F" w:rsidRPr="007774BD" w:rsidRDefault="007774BD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7774BD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7774BD" w:rsidRPr="007774BD">
        <w:tc>
          <w:tcPr>
            <w:tcW w:w="3261" w:type="dxa"/>
            <w:shd w:val="clear" w:color="auto" w:fill="E7E6E6" w:themeFill="background2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 xml:space="preserve">4 </w:t>
            </w:r>
            <w:proofErr w:type="spellStart"/>
            <w:r w:rsidRPr="007774BD">
              <w:rPr>
                <w:sz w:val="24"/>
                <w:szCs w:val="24"/>
              </w:rPr>
              <w:t>з.е</w:t>
            </w:r>
            <w:proofErr w:type="spellEnd"/>
            <w:r w:rsidRPr="007774BD">
              <w:rPr>
                <w:sz w:val="24"/>
                <w:szCs w:val="24"/>
              </w:rPr>
              <w:t>.</w:t>
            </w:r>
          </w:p>
        </w:tc>
      </w:tr>
      <w:tr w:rsidR="007774BD" w:rsidRPr="007774BD">
        <w:tc>
          <w:tcPr>
            <w:tcW w:w="3261" w:type="dxa"/>
            <w:shd w:val="clear" w:color="auto" w:fill="E7E6E6" w:themeFill="background2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 xml:space="preserve">Формы </w:t>
            </w:r>
            <w:r w:rsidRPr="007774BD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Экзамен</w:t>
            </w:r>
          </w:p>
        </w:tc>
      </w:tr>
      <w:tr w:rsidR="007774BD" w:rsidRPr="007774BD">
        <w:tc>
          <w:tcPr>
            <w:tcW w:w="3261" w:type="dxa"/>
            <w:shd w:val="clear" w:color="auto" w:fill="E7E6E6" w:themeFill="background2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Г</w:t>
            </w:r>
            <w:r w:rsidRPr="007774BD">
              <w:rPr>
                <w:sz w:val="24"/>
                <w:szCs w:val="24"/>
              </w:rPr>
              <w:t>ородского хозяйства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E7E6E6" w:themeFill="background2"/>
          </w:tcPr>
          <w:p w:rsidR="0053493F" w:rsidRPr="007774BD" w:rsidRDefault="007774BD" w:rsidP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Кратк</w:t>
            </w:r>
            <w:r w:rsidRPr="007774B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 xml:space="preserve">Тема 1. Основы государственной политики в </w:t>
            </w:r>
            <w:proofErr w:type="spellStart"/>
            <w:r w:rsidRPr="007774BD">
              <w:rPr>
                <w:sz w:val="24"/>
                <w:szCs w:val="24"/>
              </w:rPr>
              <w:t>тарифообразовании</w:t>
            </w:r>
            <w:proofErr w:type="spellEnd"/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Тема 2. Управление тарифной политикой в субъектах РФ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 xml:space="preserve">Тема 3. </w:t>
            </w:r>
            <w:proofErr w:type="spellStart"/>
            <w:r w:rsidRPr="007774BD">
              <w:rPr>
                <w:sz w:val="24"/>
                <w:szCs w:val="24"/>
              </w:rPr>
              <w:t>Тарифообразование</w:t>
            </w:r>
            <w:proofErr w:type="spellEnd"/>
            <w:r w:rsidRPr="007774BD">
              <w:rPr>
                <w:sz w:val="24"/>
                <w:szCs w:val="24"/>
              </w:rPr>
              <w:t xml:space="preserve"> и </w:t>
            </w:r>
            <w:r w:rsidRPr="007774BD">
              <w:rPr>
                <w:sz w:val="24"/>
                <w:szCs w:val="24"/>
              </w:rPr>
              <w:t>регулирование тарифов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Тема 4. Тарифы в городском хозяйстве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E7E6E6" w:themeFill="background2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 xml:space="preserve">1. </w:t>
            </w:r>
            <w:r w:rsidRPr="007774BD">
              <w:rPr>
                <w:sz w:val="24"/>
                <w:szCs w:val="24"/>
              </w:rPr>
              <w:t xml:space="preserve"> </w:t>
            </w:r>
            <w:r w:rsidRPr="007774BD">
              <w:rPr>
                <w:kern w:val="0"/>
                <w:sz w:val="24"/>
                <w:szCs w:val="24"/>
              </w:rPr>
              <w:t>Магомедов, М. Д. Ценообразование [Электронный ресурс</w:t>
            </w:r>
            <w:proofErr w:type="gramStart"/>
            <w:r w:rsidRPr="007774BD">
              <w:rPr>
                <w:kern w:val="0"/>
                <w:sz w:val="24"/>
                <w:szCs w:val="24"/>
              </w:rPr>
              <w:t>] :</w:t>
            </w:r>
            <w:proofErr w:type="gramEnd"/>
            <w:r w:rsidRPr="007774BD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«Экономика» и «Менеджмент</w:t>
            </w:r>
            <w:r w:rsidRPr="007774BD">
              <w:rPr>
                <w:kern w:val="0"/>
                <w:sz w:val="24"/>
                <w:szCs w:val="24"/>
              </w:rPr>
              <w:t xml:space="preserve">» / М. Д. Магомедов, Е. Ю. Куломзина, И. И. Чайкина. - 3-е изд., </w:t>
            </w:r>
            <w:proofErr w:type="spellStart"/>
            <w:r w:rsidRPr="007774BD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774BD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7774B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774BD">
              <w:rPr>
                <w:kern w:val="0"/>
                <w:sz w:val="24"/>
                <w:szCs w:val="24"/>
              </w:rPr>
              <w:t xml:space="preserve"> Дашков и К°, 2017. - 248 с. </w:t>
            </w:r>
            <w:hyperlink r:id="rId6" w:tgtFrame="читать полный текст">
              <w:r w:rsidRPr="007774BD">
                <w:rPr>
                  <w:rStyle w:val="ListLabel80"/>
                  <w:i w:val="0"/>
                  <w:color w:val="auto"/>
                  <w:sz w:val="24"/>
                  <w:szCs w:val="24"/>
                  <w:u w:val="none"/>
                </w:rPr>
                <w:t>http://znanium.com/go.php?id=937490</w:t>
              </w:r>
            </w:hyperlink>
          </w:p>
          <w:p w:rsidR="0053493F" w:rsidRPr="007774BD" w:rsidRDefault="007774BD" w:rsidP="007774BD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 xml:space="preserve">2. </w:t>
            </w:r>
            <w:r w:rsidRPr="007774BD">
              <w:rPr>
                <w:sz w:val="24"/>
                <w:szCs w:val="24"/>
              </w:rPr>
              <w:t xml:space="preserve">Карпова, Т. П. Учет </w:t>
            </w:r>
            <w:r w:rsidRPr="007774BD">
              <w:rPr>
                <w:sz w:val="24"/>
                <w:szCs w:val="24"/>
              </w:rPr>
              <w:t xml:space="preserve">затрат и </w:t>
            </w:r>
            <w:proofErr w:type="spellStart"/>
            <w:r w:rsidRPr="007774BD">
              <w:rPr>
                <w:sz w:val="24"/>
                <w:szCs w:val="24"/>
              </w:rPr>
              <w:t>калькулирование</w:t>
            </w:r>
            <w:proofErr w:type="spellEnd"/>
            <w:r w:rsidRPr="007774BD">
              <w:rPr>
                <w:sz w:val="24"/>
                <w:szCs w:val="24"/>
              </w:rPr>
              <w:t xml:space="preserve"> себестоимости готовых объектов и отдельных циклов работ при долевом строительстве [Электронный ресурс</w:t>
            </w:r>
            <w:proofErr w:type="gramStart"/>
            <w:r w:rsidRPr="007774BD">
              <w:rPr>
                <w:sz w:val="24"/>
                <w:szCs w:val="24"/>
              </w:rPr>
              <w:t>] :</w:t>
            </w:r>
            <w:proofErr w:type="gramEnd"/>
            <w:r w:rsidRPr="007774BD">
              <w:rPr>
                <w:sz w:val="24"/>
                <w:szCs w:val="24"/>
              </w:rPr>
              <w:t xml:space="preserve"> Монография / Т. П. Карпова, С. Ф. </w:t>
            </w:r>
            <w:proofErr w:type="spellStart"/>
            <w:r w:rsidRPr="007774BD">
              <w:rPr>
                <w:sz w:val="24"/>
                <w:szCs w:val="24"/>
              </w:rPr>
              <w:t>Шарафутина</w:t>
            </w:r>
            <w:proofErr w:type="spellEnd"/>
            <w:r w:rsidRPr="007774BD">
              <w:rPr>
                <w:sz w:val="24"/>
                <w:szCs w:val="24"/>
              </w:rPr>
              <w:t xml:space="preserve">. - </w:t>
            </w:r>
            <w:proofErr w:type="gramStart"/>
            <w:r w:rsidRPr="007774BD">
              <w:rPr>
                <w:sz w:val="24"/>
                <w:szCs w:val="24"/>
              </w:rPr>
              <w:t>Москва :</w:t>
            </w:r>
            <w:proofErr w:type="gramEnd"/>
            <w:r w:rsidRPr="007774BD">
              <w:rPr>
                <w:sz w:val="24"/>
                <w:szCs w:val="24"/>
              </w:rPr>
              <w:t xml:space="preserve"> Вузовский учебник: ИНФРА-М, 2016. - 274 с. </w:t>
            </w:r>
            <w:hyperlink r:id="rId7">
              <w:r w:rsidRPr="007774BD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http://znanium.com/go.php?id=545228</w:t>
              </w:r>
            </w:hyperlink>
          </w:p>
          <w:p w:rsidR="0053493F" w:rsidRPr="007774BD" w:rsidRDefault="007774BD" w:rsidP="007774BD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 xml:space="preserve">3. </w:t>
            </w:r>
            <w:proofErr w:type="spellStart"/>
            <w:r w:rsidRPr="007774BD">
              <w:rPr>
                <w:sz w:val="24"/>
                <w:szCs w:val="24"/>
              </w:rPr>
              <w:t>Кеменов</w:t>
            </w:r>
            <w:proofErr w:type="spellEnd"/>
            <w:r w:rsidRPr="007774BD">
              <w:rPr>
                <w:sz w:val="24"/>
                <w:szCs w:val="24"/>
              </w:rPr>
              <w:t>, А. В. Управление денежными потоками строительных организаций [Электронный ресурс</w:t>
            </w:r>
            <w:proofErr w:type="gramStart"/>
            <w:r w:rsidRPr="007774BD">
              <w:rPr>
                <w:sz w:val="24"/>
                <w:szCs w:val="24"/>
              </w:rPr>
              <w:t>] :</w:t>
            </w:r>
            <w:proofErr w:type="gramEnd"/>
            <w:r w:rsidRPr="007774BD">
              <w:rPr>
                <w:sz w:val="24"/>
                <w:szCs w:val="24"/>
              </w:rPr>
              <w:t xml:space="preserve"> монография / А. В. </w:t>
            </w:r>
            <w:proofErr w:type="spellStart"/>
            <w:r w:rsidRPr="007774BD">
              <w:rPr>
                <w:sz w:val="24"/>
                <w:szCs w:val="24"/>
              </w:rPr>
              <w:t>Кеменов</w:t>
            </w:r>
            <w:proofErr w:type="spellEnd"/>
            <w:r w:rsidRPr="007774BD">
              <w:rPr>
                <w:sz w:val="24"/>
                <w:szCs w:val="24"/>
              </w:rPr>
              <w:t xml:space="preserve">. - </w:t>
            </w:r>
            <w:proofErr w:type="gramStart"/>
            <w:r w:rsidRPr="007774BD">
              <w:rPr>
                <w:sz w:val="24"/>
                <w:szCs w:val="24"/>
              </w:rPr>
              <w:t>Москва :</w:t>
            </w:r>
            <w:proofErr w:type="gramEnd"/>
            <w:r w:rsidRPr="007774BD">
              <w:rPr>
                <w:sz w:val="24"/>
                <w:szCs w:val="24"/>
              </w:rPr>
              <w:t xml:space="preserve"> ИНФРА-М, 2016. - 212 с. </w:t>
            </w:r>
            <w:hyperlink r:id="rId8" w:tgtFrame="читать полный текст">
              <w:r w:rsidRPr="007774BD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http://znanium.com/go.php?id=544301</w:t>
              </w:r>
            </w:hyperlink>
          </w:p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kern w:val="0"/>
                <w:sz w:val="24"/>
                <w:szCs w:val="24"/>
              </w:rPr>
              <w:t>1. Экономика строительства [Электронный ресурс</w:t>
            </w:r>
            <w:proofErr w:type="gramStart"/>
            <w:r w:rsidRPr="007774BD">
              <w:rPr>
                <w:kern w:val="0"/>
                <w:sz w:val="24"/>
                <w:szCs w:val="24"/>
              </w:rPr>
              <w:t>] :</w:t>
            </w:r>
            <w:proofErr w:type="gramEnd"/>
            <w:r w:rsidRPr="007774BD">
              <w:rPr>
                <w:kern w:val="0"/>
                <w:sz w:val="24"/>
                <w:szCs w:val="24"/>
              </w:rPr>
              <w:t xml:space="preserve"> учебник для студентов, обучающихся по специальности 080502 «Экономика и управление на </w:t>
            </w:r>
            <w:r w:rsidRPr="007774BD">
              <w:rPr>
                <w:kern w:val="0"/>
                <w:sz w:val="24"/>
                <w:szCs w:val="24"/>
              </w:rPr>
              <w:t xml:space="preserve">предприятии строительства» и по направлению подготовки 38.03.02 (080200) «Менеджмент» (профиль «Производственный менеджмент») / [Г. М. </w:t>
            </w:r>
            <w:proofErr w:type="spellStart"/>
            <w:r w:rsidRPr="007774BD">
              <w:rPr>
                <w:kern w:val="0"/>
                <w:sz w:val="24"/>
                <w:szCs w:val="24"/>
              </w:rPr>
              <w:t>Загидуллина</w:t>
            </w:r>
            <w:proofErr w:type="spellEnd"/>
            <w:r w:rsidRPr="007774BD">
              <w:rPr>
                <w:kern w:val="0"/>
                <w:sz w:val="24"/>
                <w:szCs w:val="24"/>
              </w:rPr>
              <w:t xml:space="preserve"> [и др.] ; под общ. ред. Г. М. </w:t>
            </w:r>
            <w:proofErr w:type="spellStart"/>
            <w:r w:rsidRPr="007774BD">
              <w:rPr>
                <w:kern w:val="0"/>
                <w:sz w:val="24"/>
                <w:szCs w:val="24"/>
              </w:rPr>
              <w:t>Загидуллиной</w:t>
            </w:r>
            <w:proofErr w:type="spellEnd"/>
            <w:r w:rsidRPr="007774BD">
              <w:rPr>
                <w:kern w:val="0"/>
                <w:sz w:val="24"/>
                <w:szCs w:val="24"/>
              </w:rPr>
              <w:t xml:space="preserve">, А. И. Романовой. - 2-е изд. - </w:t>
            </w:r>
            <w:proofErr w:type="gramStart"/>
            <w:r w:rsidRPr="007774B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774BD">
              <w:rPr>
                <w:kern w:val="0"/>
                <w:sz w:val="24"/>
                <w:szCs w:val="24"/>
              </w:rPr>
              <w:t xml:space="preserve"> ИНФРА-М, 2019. - 360 с. </w:t>
            </w:r>
            <w:hyperlink r:id="rId9" w:tgtFrame="читать полный текст">
              <w:r w:rsidRPr="007774BD">
                <w:rPr>
                  <w:rStyle w:val="ListLabel80"/>
                  <w:i w:val="0"/>
                  <w:color w:val="auto"/>
                  <w:sz w:val="24"/>
                  <w:szCs w:val="24"/>
                </w:rPr>
                <w:t>http://znanium.com/go.php?id=1009456</w:t>
              </w:r>
            </w:hyperlink>
          </w:p>
        </w:tc>
      </w:tr>
      <w:tr w:rsidR="007774BD" w:rsidRPr="007774BD">
        <w:tc>
          <w:tcPr>
            <w:tcW w:w="10490" w:type="dxa"/>
            <w:gridSpan w:val="3"/>
            <w:shd w:val="clear" w:color="auto" w:fill="E7E6E6" w:themeFill="background2"/>
          </w:tcPr>
          <w:p w:rsidR="0053493F" w:rsidRPr="007774BD" w:rsidRDefault="007774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</w:t>
            </w:r>
            <w:r w:rsidRPr="007774BD">
              <w:rPr>
                <w:b/>
                <w:sz w:val="24"/>
                <w:szCs w:val="24"/>
              </w:rPr>
              <w:t xml:space="preserve">сов, используемых при осуществлении образовательного процесса по дисциплине 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3493F" w:rsidRPr="007774BD" w:rsidRDefault="007774BD">
            <w:pPr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74BD">
              <w:rPr>
                <w:sz w:val="24"/>
                <w:szCs w:val="24"/>
              </w:rPr>
              <w:t>Astra</w:t>
            </w:r>
            <w:proofErr w:type="spellEnd"/>
            <w:r w:rsidRPr="007774BD">
              <w:rPr>
                <w:sz w:val="24"/>
                <w:szCs w:val="24"/>
              </w:rPr>
              <w:t xml:space="preserve"> </w:t>
            </w:r>
            <w:proofErr w:type="spellStart"/>
            <w:r w:rsidRPr="007774BD">
              <w:rPr>
                <w:sz w:val="24"/>
                <w:szCs w:val="24"/>
              </w:rPr>
              <w:t>Linux</w:t>
            </w:r>
            <w:proofErr w:type="spellEnd"/>
            <w:r w:rsidRPr="007774BD">
              <w:rPr>
                <w:sz w:val="24"/>
                <w:szCs w:val="24"/>
              </w:rPr>
              <w:t xml:space="preserve"> </w:t>
            </w:r>
            <w:proofErr w:type="spellStart"/>
            <w:r w:rsidRPr="007774BD">
              <w:rPr>
                <w:sz w:val="24"/>
                <w:szCs w:val="24"/>
              </w:rPr>
              <w:t>Common</w:t>
            </w:r>
            <w:proofErr w:type="spellEnd"/>
            <w:r w:rsidRPr="007774BD">
              <w:rPr>
                <w:sz w:val="24"/>
                <w:szCs w:val="24"/>
              </w:rPr>
              <w:t xml:space="preserve"> </w:t>
            </w:r>
            <w:proofErr w:type="spellStart"/>
            <w:r w:rsidRPr="007774BD">
              <w:rPr>
                <w:sz w:val="24"/>
                <w:szCs w:val="24"/>
              </w:rPr>
              <w:t>Edition</w:t>
            </w:r>
            <w:proofErr w:type="spellEnd"/>
            <w:r w:rsidRPr="007774BD">
              <w:rPr>
                <w:sz w:val="24"/>
                <w:szCs w:val="24"/>
              </w:rPr>
              <w:t xml:space="preserve"> ТУ 5011-001-88328866-2008 версии 2.12. </w:t>
            </w:r>
            <w:r w:rsidRPr="007774B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493F" w:rsidRPr="007774BD" w:rsidRDefault="007774BD">
            <w:pPr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</w:t>
            </w:r>
            <w:r w:rsidRPr="007774BD">
              <w:rPr>
                <w:sz w:val="24"/>
                <w:szCs w:val="24"/>
              </w:rPr>
              <w:t xml:space="preserve">йствия.  </w:t>
            </w:r>
            <w:r w:rsidRPr="007774B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Общего доступа</w:t>
            </w:r>
          </w:p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- Справочная правовая система ГАРАНТ</w:t>
            </w:r>
          </w:p>
          <w:p w:rsidR="0053493F" w:rsidRPr="007774BD" w:rsidRDefault="007774BD">
            <w:pPr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- Справочная п</w:t>
            </w:r>
            <w:r w:rsidRPr="007774BD">
              <w:rPr>
                <w:sz w:val="24"/>
                <w:szCs w:val="24"/>
              </w:rPr>
              <w:t>равовая система Консультант плюс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E7E6E6" w:themeFill="background2"/>
          </w:tcPr>
          <w:p w:rsidR="0053493F" w:rsidRPr="007774BD" w:rsidRDefault="007774BD">
            <w:pPr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E7E6E6" w:themeFill="background2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4B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774BD" w:rsidRPr="007774BD">
        <w:tc>
          <w:tcPr>
            <w:tcW w:w="10490" w:type="dxa"/>
            <w:gridSpan w:val="3"/>
            <w:shd w:val="clear" w:color="auto" w:fill="auto"/>
          </w:tcPr>
          <w:p w:rsidR="0053493F" w:rsidRPr="007774BD" w:rsidRDefault="007774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4B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493F" w:rsidRDefault="0053493F">
      <w:pPr>
        <w:ind w:left="-284"/>
        <w:rPr>
          <w:sz w:val="24"/>
          <w:szCs w:val="24"/>
        </w:rPr>
      </w:pPr>
    </w:p>
    <w:p w:rsidR="0053493F" w:rsidRDefault="007774B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</w:p>
    <w:p w:rsidR="0053493F" w:rsidRDefault="0053493F">
      <w:pPr>
        <w:rPr>
          <w:sz w:val="24"/>
          <w:szCs w:val="24"/>
        </w:rPr>
      </w:pPr>
    </w:p>
    <w:p w:rsidR="0053493F" w:rsidRDefault="007774BD" w:rsidP="007774BD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 xml:space="preserve">кафедрой </w:t>
      </w:r>
      <w:bookmarkStart w:id="0" w:name="_GoBack"/>
      <w:bookmarkEnd w:id="0"/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p w:rsidR="0053493F" w:rsidRDefault="0053493F">
      <w:pPr>
        <w:jc w:val="center"/>
      </w:pPr>
    </w:p>
    <w:sectPr w:rsidR="0053493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1F08"/>
    <w:multiLevelType w:val="multilevel"/>
    <w:tmpl w:val="727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65258D"/>
    <w:multiLevelType w:val="multilevel"/>
    <w:tmpl w:val="8AF2E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3F"/>
    <w:rsid w:val="0053493F"/>
    <w:rsid w:val="007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7FD3"/>
  <w15:docId w15:val="{18FBC822-9A4F-4DE3-ABF6-FE1F189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041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FF"/>
      <w:kern w:val="0"/>
      <w:sz w:val="20"/>
      <w:u w:val="single"/>
    </w:rPr>
  </w:style>
  <w:style w:type="character" w:customStyle="1" w:styleId="ListLabel81">
    <w:name w:val="ListLabel 81"/>
    <w:qFormat/>
    <w:rPr>
      <w:i/>
      <w:iCs/>
      <w:sz w:val="20"/>
    </w:rPr>
  </w:style>
  <w:style w:type="character" w:customStyle="1" w:styleId="ListLabel82">
    <w:name w:val="ListLabel 82"/>
    <w:qFormat/>
    <w:rPr>
      <w:i/>
      <w:iCs/>
      <w:color w:val="0000FF"/>
      <w:kern w:val="0"/>
      <w:sz w:val="20"/>
      <w:u w:val="single"/>
    </w:rPr>
  </w:style>
  <w:style w:type="character" w:customStyle="1" w:styleId="ListLabel83">
    <w:name w:val="ListLabel 83"/>
    <w:qFormat/>
    <w:rPr>
      <w:i/>
      <w:iCs/>
      <w:sz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4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52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374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9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97C1-62DA-4B76-9802-CABCFF2E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2019-04-10T16:22:00Z</cp:lastPrinted>
  <dcterms:created xsi:type="dcterms:W3CDTF">2019-04-03T10:20:00Z</dcterms:created>
  <dcterms:modified xsi:type="dcterms:W3CDTF">2019-07-03T05:37:00Z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